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1F2BAD" w:rsidTr="00CC132C">
        <w:trPr>
          <w:trHeight w:val="70"/>
        </w:trPr>
        <w:tc>
          <w:tcPr>
            <w:tcW w:w="14245" w:type="dxa"/>
          </w:tcPr>
          <w:p w:rsidR="001F2BAD" w:rsidRDefault="001F2BAD" w:rsidP="00CC132C">
            <w:pPr>
              <w:rPr>
                <w:rFonts w:ascii="Times New Roman" w:hAnsi="Times New Roman" w:cs="Times New Roman"/>
                <w:b/>
                <w:sz w:val="24"/>
                <w:szCs w:val="24"/>
              </w:rPr>
            </w:pPr>
          </w:p>
          <w:p w:rsidR="001F2BAD" w:rsidRDefault="001F2BAD" w:rsidP="001F2BAD">
            <w:pPr>
              <w:ind w:left="532"/>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 xml:space="preserve">MERSİN / </w:t>
            </w:r>
            <w:r>
              <w:rPr>
                <w:rFonts w:ascii="Times New Roman" w:hAnsi="Times New Roman" w:cs="Times New Roman"/>
                <w:sz w:val="24"/>
                <w:szCs w:val="24"/>
                <w:shd w:val="clear" w:color="auto" w:fill="FFFFFF"/>
              </w:rPr>
              <w:t>Toroslar –</w:t>
            </w:r>
            <w:r w:rsidRPr="00F069E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Mimar </w:t>
            </w:r>
            <w:proofErr w:type="gramStart"/>
            <w:r>
              <w:rPr>
                <w:rFonts w:ascii="Times New Roman" w:hAnsi="Times New Roman" w:cs="Times New Roman"/>
                <w:sz w:val="24"/>
                <w:szCs w:val="24"/>
                <w:shd w:val="clear" w:color="auto" w:fill="FFFFFF"/>
              </w:rPr>
              <w:t>Sinan  MTAL</w:t>
            </w:r>
            <w:proofErr w:type="gramEnd"/>
          </w:p>
          <w:p w:rsidR="001F2BAD" w:rsidRDefault="001F2BAD" w:rsidP="001F2BAD">
            <w:pPr>
              <w:ind w:left="532"/>
              <w:rPr>
                <w:rFonts w:ascii="Arial" w:hAnsi="Arial" w:cs="Arial"/>
                <w:color w:val="515151"/>
                <w:shd w:val="clear" w:color="auto" w:fill="FFFFFF"/>
              </w:rPr>
            </w:pPr>
            <w:r>
              <w:rPr>
                <w:rFonts w:ascii="Times New Roman" w:hAnsi="Times New Roman" w:cs="Times New Roman"/>
                <w:b/>
                <w:sz w:val="24"/>
                <w:szCs w:val="24"/>
                <w:shd w:val="clear" w:color="auto" w:fill="FFFFFF"/>
              </w:rPr>
              <w:t xml:space="preserve">Taban Puan: </w:t>
            </w:r>
            <w:r>
              <w:rPr>
                <w:rFonts w:ascii="Arial" w:hAnsi="Arial" w:cs="Arial"/>
                <w:color w:val="515151"/>
                <w:shd w:val="clear" w:color="auto" w:fill="FFFFFF"/>
              </w:rPr>
              <w:t>233,4502</w:t>
            </w:r>
          </w:p>
          <w:p w:rsidR="001F2BAD" w:rsidRDefault="001F2BAD" w:rsidP="001F2BAD">
            <w:pPr>
              <w:ind w:left="532"/>
              <w:rPr>
                <w:rFonts w:ascii="Times New Roman" w:hAnsi="Times New Roman" w:cs="Times New Roman"/>
                <w:b/>
                <w:sz w:val="24"/>
                <w:szCs w:val="24"/>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Arial" w:hAnsi="Arial" w:cs="Arial"/>
                <w:color w:val="515151"/>
                <w:shd w:val="clear" w:color="auto" w:fill="FFFFFF"/>
              </w:rPr>
              <w:t>73,96-</w:t>
            </w:r>
            <w:r w:rsidRPr="00956B72">
              <w:rPr>
                <w:rFonts w:ascii="Arial" w:hAnsi="Arial" w:cs="Arial"/>
                <w:color w:val="515151"/>
                <w:shd w:val="clear" w:color="auto" w:fill="FFFFFF"/>
              </w:rPr>
              <w:t xml:space="preserve"> </w:t>
            </w:r>
            <w:r>
              <w:rPr>
                <w:rFonts w:ascii="Arial" w:hAnsi="Arial" w:cs="Arial"/>
                <w:color w:val="515151"/>
                <w:shd w:val="clear" w:color="auto" w:fill="FFFFFF"/>
              </w:rPr>
              <w:t>25,59</w:t>
            </w:r>
          </w:p>
          <w:p w:rsidR="001F2BAD" w:rsidRPr="00956B72" w:rsidRDefault="001F2BAD" w:rsidP="001F2BAD">
            <w:pPr>
              <w:ind w:left="53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1F2BAD" w:rsidRDefault="001F2BAD" w:rsidP="001F2BAD">
            <w:pPr>
              <w:ind w:left="53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1F2BAD" w:rsidRPr="00956B72" w:rsidRDefault="001F2BAD" w:rsidP="001F2BAD">
            <w:pPr>
              <w:pStyle w:val="ListeParagraf"/>
              <w:numPr>
                <w:ilvl w:val="0"/>
                <w:numId w:val="2"/>
              </w:numPr>
              <w:ind w:left="12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Elektrik ve Elektrik Teknolojisi Alanı</w:t>
            </w:r>
          </w:p>
          <w:p w:rsidR="001F2BAD" w:rsidRPr="00956B72" w:rsidRDefault="001F2BAD" w:rsidP="001F2BAD">
            <w:pPr>
              <w:pStyle w:val="ListeParagraf"/>
              <w:numPr>
                <w:ilvl w:val="0"/>
                <w:numId w:val="2"/>
              </w:numPr>
              <w:ind w:left="12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İnşaat Teknolojisi Alanı</w:t>
            </w:r>
          </w:p>
          <w:p w:rsidR="001F2BAD" w:rsidRPr="001F2BAD" w:rsidRDefault="001F2BAD" w:rsidP="001F2BAD">
            <w:pPr>
              <w:pStyle w:val="ListeParagraf"/>
              <w:numPr>
                <w:ilvl w:val="0"/>
                <w:numId w:val="2"/>
              </w:numPr>
              <w:ind w:left="1252"/>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Kimya Teknolojisi Alanı</w:t>
            </w:r>
          </w:p>
          <w:p w:rsidR="001F2BAD" w:rsidRPr="001F2BAD" w:rsidRDefault="001F2BAD" w:rsidP="001F2BAD">
            <w:pPr>
              <w:pStyle w:val="ListeParagraf"/>
              <w:numPr>
                <w:ilvl w:val="0"/>
                <w:numId w:val="2"/>
              </w:numPr>
              <w:ind w:left="1252"/>
              <w:rPr>
                <w:rFonts w:ascii="Times New Roman" w:hAnsi="Times New Roman" w:cs="Times New Roman"/>
                <w:b/>
                <w:sz w:val="24"/>
                <w:szCs w:val="24"/>
                <w:shd w:val="clear" w:color="auto" w:fill="FFFFFF"/>
              </w:rPr>
            </w:pPr>
            <w:r w:rsidRPr="001F2BAD">
              <w:rPr>
                <w:rFonts w:ascii="Times New Roman" w:hAnsi="Times New Roman" w:cs="Times New Roman"/>
                <w:sz w:val="24"/>
                <w:szCs w:val="24"/>
                <w:shd w:val="clear" w:color="auto" w:fill="FFFFFF"/>
              </w:rPr>
              <w:t>Yenilenebilir Enerji Teknolojileri Alanı</w:t>
            </w:r>
          </w:p>
          <w:p w:rsidR="001F2BAD" w:rsidRDefault="001F2BAD" w:rsidP="001F2BAD">
            <w:pPr>
              <w:rPr>
                <w:rFonts w:ascii="Times New Roman" w:hAnsi="Times New Roman" w:cs="Times New Roman"/>
                <w:b/>
                <w:sz w:val="24"/>
                <w:szCs w:val="24"/>
                <w:shd w:val="clear" w:color="auto" w:fill="FFFFFF"/>
              </w:rPr>
            </w:pPr>
            <w:r w:rsidRPr="0000552D">
              <w:rPr>
                <w:rFonts w:ascii="Times New Roman" w:hAnsi="Times New Roman" w:cs="Times New Roman"/>
                <w:b/>
                <w:sz w:val="24"/>
                <w:szCs w:val="24"/>
                <w:shd w:val="clear" w:color="auto" w:fill="FFFFFF"/>
              </w:rPr>
              <w:t>Elektrik Elektronik Teknoloji Alanı:</w:t>
            </w:r>
          </w:p>
          <w:p w:rsidR="001F2BAD" w:rsidRPr="0000552D" w:rsidRDefault="001F2BAD" w:rsidP="001F2BA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altında yer alan dallarının yeterliklerini kazandırmaya yönelik eğitim ve öğretim verilen alandır.</w:t>
            </w:r>
          </w:p>
          <w:p w:rsidR="001F2BAD" w:rsidRPr="0000552D" w:rsidRDefault="001F2BAD" w:rsidP="001F2BA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Elektrik-Elektronik Teknolojisi alanı bugün diğer tüm alanları geliştiren, temel ve üretken bir sanayiye dönüşmüş durumdadır.</w:t>
            </w:r>
          </w:p>
          <w:p w:rsidR="001F2BAD" w:rsidRPr="0000552D" w:rsidRDefault="001F2BAD" w:rsidP="001F2BAD">
            <w:pPr>
              <w:rPr>
                <w:rFonts w:ascii="Times New Roman" w:hAnsi="Times New Roman" w:cs="Times New Roman"/>
                <w:sz w:val="24"/>
                <w:szCs w:val="24"/>
                <w:lang w:eastAsia="tr-TR"/>
              </w:rPr>
            </w:pPr>
            <w:r w:rsidRPr="0000552D">
              <w:rPr>
                <w:rFonts w:ascii="Times New Roman" w:hAnsi="Times New Roman" w:cs="Times New Roman"/>
                <w:sz w:val="24"/>
                <w:szCs w:val="24"/>
                <w:lang w:eastAsia="tr-TR"/>
              </w:rPr>
              <w:t>Alan, bugün kendi tasarım ve teknolojilerini geliştirecek güce ulaşmıştır. Elektrik-Elektronik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w:t>
            </w:r>
          </w:p>
          <w:p w:rsidR="001F2BAD" w:rsidRPr="0000552D" w:rsidRDefault="001F2BAD" w:rsidP="001F2BAD">
            <w:pPr>
              <w:rPr>
                <w:rFonts w:ascii="Times New Roman" w:hAnsi="Times New Roman" w:cs="Times New Roman"/>
                <w:sz w:val="24"/>
                <w:szCs w:val="24"/>
                <w:lang w:eastAsia="tr-TR"/>
              </w:rPr>
            </w:pPr>
            <w:r w:rsidRPr="0000552D">
              <w:rPr>
                <w:rFonts w:ascii="Times New Roman" w:hAnsi="Times New Roman" w:cs="Times New Roman"/>
                <w:b/>
                <w:bCs/>
                <w:sz w:val="24"/>
                <w:szCs w:val="24"/>
                <w:lang w:eastAsia="tr-TR"/>
              </w:rPr>
              <w:t>Alanın Altında Yer Alan Dallar</w:t>
            </w:r>
          </w:p>
          <w:p w:rsidR="001F2BAD" w:rsidRDefault="001F2BAD" w:rsidP="001F2BAD">
            <w:pPr>
              <w:pStyle w:val="ListeParagraf"/>
              <w:numPr>
                <w:ilvl w:val="0"/>
                <w:numId w:val="3"/>
              </w:numPr>
              <w:rPr>
                <w:rFonts w:ascii="Times New Roman" w:hAnsi="Times New Roman" w:cs="Times New Roman"/>
                <w:sz w:val="24"/>
                <w:szCs w:val="24"/>
                <w:lang w:eastAsia="tr-TR"/>
              </w:rPr>
            </w:pPr>
            <w:r>
              <w:rPr>
                <w:rFonts w:ascii="Times New Roman" w:hAnsi="Times New Roman" w:cs="Times New Roman"/>
                <w:sz w:val="24"/>
                <w:szCs w:val="24"/>
                <w:lang w:eastAsia="tr-TR"/>
              </w:rPr>
              <w:t>Görüntü ve Ses Sistemleri Dalı</w:t>
            </w:r>
          </w:p>
          <w:p w:rsidR="001F2BAD" w:rsidRDefault="001F2BAD" w:rsidP="001F2BAD">
            <w:pPr>
              <w:pStyle w:val="ListeParagraf"/>
              <w:numPr>
                <w:ilvl w:val="0"/>
                <w:numId w:val="3"/>
              </w:numPr>
              <w:rPr>
                <w:rFonts w:ascii="Times New Roman" w:hAnsi="Times New Roman" w:cs="Times New Roman"/>
                <w:sz w:val="24"/>
                <w:szCs w:val="24"/>
                <w:lang w:eastAsia="tr-TR"/>
              </w:rPr>
            </w:pPr>
            <w:r>
              <w:rPr>
                <w:rFonts w:ascii="Times New Roman" w:hAnsi="Times New Roman" w:cs="Times New Roman"/>
                <w:sz w:val="24"/>
                <w:szCs w:val="24"/>
                <w:lang w:eastAsia="tr-TR"/>
              </w:rPr>
              <w:t>Elektrikli Ev Aletleri Dalı</w:t>
            </w:r>
          </w:p>
          <w:p w:rsidR="001F2BAD" w:rsidRPr="0000552D" w:rsidRDefault="001F2BAD" w:rsidP="001F2BAD">
            <w:pPr>
              <w:pStyle w:val="ListeParagraf"/>
              <w:numPr>
                <w:ilvl w:val="0"/>
                <w:numId w:val="3"/>
              </w:numPr>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Elektrik Tesisatları ve Pano </w:t>
            </w:r>
            <w:proofErr w:type="spellStart"/>
            <w:r>
              <w:rPr>
                <w:rFonts w:ascii="Times New Roman" w:hAnsi="Times New Roman" w:cs="Times New Roman"/>
                <w:sz w:val="24"/>
                <w:szCs w:val="24"/>
                <w:lang w:eastAsia="tr-TR"/>
              </w:rPr>
              <w:t>Montörlüğü</w:t>
            </w:r>
            <w:proofErr w:type="spellEnd"/>
            <w:r>
              <w:rPr>
                <w:rFonts w:ascii="Times New Roman" w:hAnsi="Times New Roman" w:cs="Times New Roman"/>
                <w:sz w:val="24"/>
                <w:szCs w:val="24"/>
                <w:lang w:eastAsia="tr-TR"/>
              </w:rPr>
              <w:t xml:space="preserve"> Dalı</w:t>
            </w:r>
          </w:p>
          <w:p w:rsidR="001F2BAD" w:rsidRPr="009A07CA" w:rsidRDefault="001F2BAD" w:rsidP="001F2BAD">
            <w:pPr>
              <w:rPr>
                <w:rFonts w:ascii="Times New Roman" w:hAnsi="Times New Roman" w:cs="Times New Roman"/>
                <w:b/>
                <w:sz w:val="24"/>
                <w:szCs w:val="24"/>
                <w:shd w:val="clear" w:color="auto" w:fill="FFFFFF"/>
              </w:rPr>
            </w:pPr>
            <w:r w:rsidRPr="009A07CA">
              <w:rPr>
                <w:rFonts w:ascii="Times New Roman" w:hAnsi="Times New Roman" w:cs="Times New Roman"/>
                <w:b/>
                <w:sz w:val="24"/>
                <w:szCs w:val="24"/>
                <w:shd w:val="clear" w:color="auto" w:fill="FFFFFF"/>
              </w:rPr>
              <w:t>İnşaat Teknoloji Alanı:</w:t>
            </w:r>
          </w:p>
          <w:p w:rsidR="001F2BAD" w:rsidRPr="009A07CA" w:rsidRDefault="001F2BAD" w:rsidP="001F2BAD">
            <w:pPr>
              <w:shd w:val="clear" w:color="auto" w:fill="FFFFFF"/>
              <w:spacing w:after="150"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Günümüzde tek katlı yapılardan gökdelenlere kadar değişik binalar, barajlardan otoyollara, fabrikalardan asma köprülere kadar değişik amaçlara hizmet eden yapılar modern yapı teknolojisi kullanılarak inşa edilmektedir. Bu yapılar; </w:t>
            </w:r>
          </w:p>
          <w:p w:rsidR="001F2BAD" w:rsidRPr="009A07CA" w:rsidRDefault="001F2BAD" w:rsidP="001F2B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Müstakil evlerden toplu konutlara ve çok katlı yapılara kadar her tipteki evler,</w:t>
            </w:r>
          </w:p>
          <w:p w:rsidR="001F2BAD" w:rsidRPr="009A07CA" w:rsidRDefault="001F2BAD" w:rsidP="001F2B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 xml:space="preserve">Kara yolları, otoyollar, demir yolları, köprüler, tüneller, </w:t>
            </w:r>
            <w:proofErr w:type="gramStart"/>
            <w:r w:rsidRPr="009A07CA">
              <w:rPr>
                <w:rFonts w:ascii="Times New Roman" w:eastAsia="Times New Roman" w:hAnsi="Times New Roman" w:cs="Times New Roman"/>
                <w:sz w:val="24"/>
                <w:szCs w:val="24"/>
                <w:lang w:eastAsia="tr-TR"/>
              </w:rPr>
              <w:t>metrolar</w:t>
            </w:r>
            <w:proofErr w:type="gramEnd"/>
            <w:r w:rsidRPr="009A07CA">
              <w:rPr>
                <w:rFonts w:ascii="Times New Roman" w:eastAsia="Times New Roman" w:hAnsi="Times New Roman" w:cs="Times New Roman"/>
                <w:sz w:val="24"/>
                <w:szCs w:val="24"/>
                <w:lang w:eastAsia="tr-TR"/>
              </w:rPr>
              <w:t xml:space="preserve"> vb. yapılar,</w:t>
            </w:r>
          </w:p>
          <w:p w:rsidR="001F2BAD" w:rsidRPr="009A07CA" w:rsidRDefault="001F2BAD" w:rsidP="001F2BA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Kanallar, barajlar, bentler, hidrolik santraller vb. su yapıları olarak sınıflandırılabilir. </w:t>
            </w:r>
          </w:p>
          <w:p w:rsidR="001F2BAD" w:rsidRPr="009A07CA" w:rsidRDefault="001F2BAD" w:rsidP="001F2BAD">
            <w:pPr>
              <w:shd w:val="clear" w:color="auto" w:fill="FFFFFF"/>
              <w:spacing w:after="150" w:line="240" w:lineRule="auto"/>
              <w:jc w:val="both"/>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İnsanlık var olduğu sürece yaşayacak sektörlerden birisi de inşaat sektörüdür. Gelişen teknoloji ile birlikte inşaat sektörü de kalite ve hız kazanmaktadır.</w:t>
            </w:r>
            <w:r>
              <w:rPr>
                <w:rFonts w:ascii="Times New Roman" w:eastAsia="Times New Roman" w:hAnsi="Times New Roman" w:cs="Times New Roman"/>
                <w:sz w:val="24"/>
                <w:szCs w:val="24"/>
                <w:lang w:eastAsia="tr-TR"/>
              </w:rPr>
              <w:t xml:space="preserve"> </w:t>
            </w:r>
            <w:r w:rsidRPr="009A07CA">
              <w:rPr>
                <w:rFonts w:ascii="Times New Roman" w:eastAsia="Times New Roman" w:hAnsi="Times New Roman" w:cs="Times New Roman"/>
                <w:sz w:val="24"/>
                <w:szCs w:val="24"/>
                <w:lang w:eastAsia="tr-TR"/>
              </w:rPr>
              <w:t>İyi eğitim almış nitelikli iş gücü, sektörde büyük iş kapasitesine sahip firmalarda kolaylıkla iş bulabilmektedir. Bu tür firmalarda çalışmak, iş hayatları boyunca kişilerin ileri teknoloji ve geniş makine parkı ile tanışmaları ve mesleklerine ilişkin her türlü gelişmeyi takip edebilmeleri imkânını sunacaktır. </w:t>
            </w:r>
          </w:p>
          <w:p w:rsidR="001F2BAD" w:rsidRDefault="001F2BAD" w:rsidP="001F2BA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Alanında Yer Alan Dallar</w:t>
            </w:r>
          </w:p>
          <w:p w:rsidR="001F2BAD" w:rsidRPr="009A07CA" w:rsidRDefault="001F2BAD" w:rsidP="001F2BA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Betonarme Yapı Sistemleri Dalı</w:t>
            </w:r>
          </w:p>
          <w:p w:rsidR="001F2BAD" w:rsidRPr="009A07CA" w:rsidRDefault="001F2BAD" w:rsidP="001F2BA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Ahşap Yapı Sistemleri Dalı</w:t>
            </w:r>
          </w:p>
          <w:p w:rsidR="001F2BAD" w:rsidRDefault="001F2BAD" w:rsidP="001F2BA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9A07CA">
              <w:rPr>
                <w:rFonts w:ascii="Times New Roman" w:eastAsia="Times New Roman" w:hAnsi="Times New Roman" w:cs="Times New Roman"/>
                <w:sz w:val="24"/>
                <w:szCs w:val="24"/>
                <w:lang w:eastAsia="tr-TR"/>
              </w:rPr>
              <w:t>Cephe Sistemleri ve PVC Doğrama,</w:t>
            </w:r>
          </w:p>
          <w:p w:rsidR="001F2BAD" w:rsidRDefault="001F2BAD" w:rsidP="001F2BAD">
            <w:pPr>
              <w:rPr>
                <w:rFonts w:ascii="Times New Roman" w:hAnsi="Times New Roman" w:cs="Times New Roman"/>
                <w:b/>
                <w:sz w:val="24"/>
                <w:szCs w:val="24"/>
                <w:shd w:val="clear" w:color="auto" w:fill="FFFFFF"/>
              </w:rPr>
            </w:pPr>
          </w:p>
          <w:p w:rsidR="001F2BAD" w:rsidRPr="00BC7211" w:rsidRDefault="001F2BAD" w:rsidP="001F2BAD">
            <w:pPr>
              <w:rPr>
                <w:rFonts w:ascii="Times New Roman" w:hAnsi="Times New Roman" w:cs="Times New Roman"/>
                <w:b/>
                <w:sz w:val="24"/>
                <w:szCs w:val="24"/>
                <w:shd w:val="clear" w:color="auto" w:fill="FFFFFF"/>
              </w:rPr>
            </w:pPr>
            <w:r w:rsidRPr="00BC7211">
              <w:rPr>
                <w:rFonts w:ascii="Times New Roman" w:hAnsi="Times New Roman" w:cs="Times New Roman"/>
                <w:b/>
                <w:sz w:val="24"/>
                <w:szCs w:val="24"/>
                <w:shd w:val="clear" w:color="auto" w:fill="FFFFFF"/>
              </w:rPr>
              <w:t>Kimya Teknoloji Alanı:</w:t>
            </w:r>
          </w:p>
          <w:p w:rsidR="001F2BAD" w:rsidRPr="00BC7211" w:rsidRDefault="001F2BAD" w:rsidP="001F2BAD">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Arial" w:eastAsia="Times New Roman" w:hAnsi="Arial" w:cs="Arial"/>
                <w:color w:val="7B868F"/>
                <w:sz w:val="21"/>
                <w:szCs w:val="21"/>
                <w:lang w:eastAsia="tr-TR"/>
              </w:rPr>
              <w:t> </w:t>
            </w:r>
            <w:r w:rsidRPr="00BC7211">
              <w:rPr>
                <w:rFonts w:ascii="Times New Roman" w:eastAsia="Times New Roman" w:hAnsi="Times New Roman" w:cs="Times New Roman"/>
                <w:sz w:val="24"/>
                <w:szCs w:val="24"/>
                <w:lang w:eastAsia="tr-TR"/>
              </w:rPr>
              <w:t>Tüm gıda maddelerinde, kullandığımız temizlik malzemelerinde, giysilerimizde, hastalıkların tedavisinde, toprağın veriminin artırılmasında, taşıtların yakıtlarında, patlayıcılarda ve aklımıza gelen her alanda kimya vardır. Çevremizde ve canlıların yaşamsal faaliyetlerinde kimyasal olaylar meydana gelmektedir.</w:t>
            </w:r>
          </w:p>
          <w:p w:rsidR="001F2BAD" w:rsidRPr="00BC7211" w:rsidRDefault="001F2BAD" w:rsidP="001F2BAD">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Sağlık, gıda gibi sektörlerin yanı sıra rafineri, petrokimya, lastik, plastik, çimento, boya, deterjan, kozmetik, tekstil, seramik, cam, otomotiv, metal, madencilik, enerji, tarım sektörlerinde ve birçok işletmelerin kalite kontrol bölümlerinde kimya alanı çok geniş yer tutmaktadır.</w:t>
            </w:r>
          </w:p>
          <w:p w:rsidR="001F2BAD" w:rsidRPr="00BC7211" w:rsidRDefault="001F2BAD" w:rsidP="001F2BAD">
            <w:pPr>
              <w:shd w:val="clear" w:color="auto" w:fill="FFFFFF"/>
              <w:spacing w:after="150" w:line="240" w:lineRule="auto"/>
              <w:jc w:val="both"/>
              <w:rPr>
                <w:rFonts w:ascii="Times New Roman" w:eastAsia="Times New Roman" w:hAnsi="Times New Roman" w:cs="Times New Roman"/>
                <w:sz w:val="24"/>
                <w:szCs w:val="24"/>
                <w:lang w:eastAsia="tr-TR"/>
              </w:rPr>
            </w:pPr>
            <w:r w:rsidRPr="00BC7211">
              <w:rPr>
                <w:rFonts w:ascii="Times New Roman" w:eastAsia="Times New Roman" w:hAnsi="Times New Roman" w:cs="Times New Roman"/>
                <w:sz w:val="24"/>
                <w:szCs w:val="24"/>
                <w:lang w:eastAsia="tr-TR"/>
              </w:rPr>
              <w:t xml:space="preserve">Laboratuvar ölçeğinde üretilen kimyasalların en ekonomik biçimde tüketime sunulabilmesi için gerekli teknolojilerin oluşturulmasını kapsayan </w:t>
            </w:r>
            <w:r w:rsidRPr="00BC7211">
              <w:rPr>
                <w:rFonts w:ascii="Times New Roman" w:eastAsia="Times New Roman" w:hAnsi="Times New Roman" w:cs="Times New Roman"/>
                <w:sz w:val="24"/>
                <w:szCs w:val="24"/>
                <w:lang w:eastAsia="tr-TR"/>
              </w:rPr>
              <w:lastRenderedPageBreak/>
              <w:t>kimya endüstrisi, ülkelerin kalkınmasında çok önemli rol oynamaktadır. Ülkemizde kimya endüstrisinde, kimya alanını doğrudan kapsayan konularda ve kimyanın ilişkili olduğu alanlarda sürekli olarak araştırma yapılarak yeni ürünler ve bu ürünlerin üretimi için yeni teknolojiler geliştirilmektedir. Bundan dolayı kimya sektörü aynı zamanda bir öncü sektör rolü oynamaktadır. Kısaca, kimya endüstrisi gelişmemiş bir ülkenin, başka alanlarda da gelişmesi pek olası değildir.</w:t>
            </w:r>
          </w:p>
          <w:p w:rsidR="001F2BAD" w:rsidRPr="00BC7211" w:rsidRDefault="001F2BAD" w:rsidP="001F2BAD">
            <w:pPr>
              <w:shd w:val="clear" w:color="auto" w:fill="FFFFFF"/>
              <w:spacing w:after="150" w:line="240" w:lineRule="auto"/>
              <w:rPr>
                <w:rFonts w:ascii="Times New Roman" w:eastAsia="Times New Roman" w:hAnsi="Times New Roman" w:cs="Times New Roman"/>
                <w:sz w:val="24"/>
                <w:szCs w:val="24"/>
                <w:lang w:eastAsia="tr-TR"/>
              </w:rPr>
            </w:pPr>
            <w:r w:rsidRPr="00BC7211">
              <w:rPr>
                <w:rFonts w:ascii="Times New Roman" w:eastAsia="Times New Roman" w:hAnsi="Times New Roman" w:cs="Times New Roman"/>
                <w:b/>
                <w:bCs/>
                <w:sz w:val="24"/>
                <w:szCs w:val="24"/>
                <w:lang w:eastAsia="tr-TR"/>
              </w:rPr>
              <w:t>Alanında Yer Alan Dallar</w:t>
            </w:r>
          </w:p>
          <w:p w:rsidR="001F2BAD" w:rsidRPr="00BC7211" w:rsidRDefault="001F2BAD" w:rsidP="001F2BA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Kimya Laboratuvarı Dalı</w:t>
            </w:r>
          </w:p>
          <w:p w:rsidR="001F2BAD" w:rsidRDefault="001F2BAD" w:rsidP="001F2BA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Boya Üretimi ve Uygulama Dalı</w:t>
            </w:r>
          </w:p>
          <w:p w:rsidR="001F2BAD" w:rsidRDefault="001F2BAD" w:rsidP="001F2BAD">
            <w:pPr>
              <w:rPr>
                <w:rFonts w:ascii="Times New Roman" w:hAnsi="Times New Roman" w:cs="Times New Roman"/>
                <w:b/>
                <w:sz w:val="24"/>
                <w:szCs w:val="24"/>
                <w:shd w:val="clear" w:color="auto" w:fill="FFFFFF"/>
              </w:rPr>
            </w:pPr>
            <w:r w:rsidRPr="00172649">
              <w:rPr>
                <w:rFonts w:ascii="Times New Roman" w:hAnsi="Times New Roman" w:cs="Times New Roman"/>
                <w:b/>
                <w:sz w:val="24"/>
                <w:szCs w:val="24"/>
                <w:shd w:val="clear" w:color="auto" w:fill="FFFFFF"/>
              </w:rPr>
              <w:t>Yenilenebilir Enerji Teknolojileri:</w:t>
            </w:r>
          </w:p>
          <w:p w:rsidR="001F2BAD" w:rsidRPr="00172649" w:rsidRDefault="001F2BAD" w:rsidP="001F2BAD">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w:t>
            </w:r>
          </w:p>
          <w:p w:rsidR="001F2BAD" w:rsidRPr="00172649" w:rsidRDefault="001F2BAD" w:rsidP="001F2BAD">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Gücünü güneşten alan, hiç tükenmeyeceği düşünülen ve çevreye zarar vermeyen enerji kaynakları yenilenebilir enerji kaynaklarıdır. Yenilenebilir enerji, yeşil enerjidir. Güneş ve rüzgâr yenilenebilir enerji kaynağıdır. Bu teknolojiler ile günümüzde en çok ihtiyaç duyulan elektrik enerjisi üretilmektedir.</w:t>
            </w:r>
          </w:p>
          <w:p w:rsidR="001F2BAD" w:rsidRPr="00172649" w:rsidRDefault="001F2BAD" w:rsidP="001F2BAD">
            <w:pPr>
              <w:jc w:val="both"/>
              <w:rPr>
                <w:rFonts w:ascii="Times New Roman" w:hAnsi="Times New Roman" w:cs="Times New Roman"/>
                <w:sz w:val="24"/>
                <w:szCs w:val="24"/>
                <w:lang w:eastAsia="tr-TR"/>
              </w:rPr>
            </w:pPr>
            <w:r w:rsidRPr="00172649">
              <w:rPr>
                <w:rFonts w:ascii="Times New Roman" w:hAnsi="Times New Roman" w:cs="Times New Roman"/>
                <w:sz w:val="24"/>
                <w:szCs w:val="24"/>
                <w:lang w:eastAsia="tr-TR"/>
              </w:rPr>
              <w:t>Türkiye'de bu sektör hızla gelişmekte ve bu alanda ciddi miktarda kaliteli elemana ihtiyaç duyulmaktadır.</w:t>
            </w:r>
          </w:p>
          <w:p w:rsidR="001F2BAD" w:rsidRPr="00E953BD" w:rsidRDefault="001F2BAD" w:rsidP="001F2BAD">
            <w:pPr>
              <w:jc w:val="both"/>
              <w:rPr>
                <w:rFonts w:ascii="Times New Roman" w:hAnsi="Times New Roman" w:cs="Times New Roman"/>
                <w:b/>
                <w:sz w:val="24"/>
                <w:szCs w:val="24"/>
                <w:lang w:eastAsia="tr-TR"/>
              </w:rPr>
            </w:pPr>
            <w:r w:rsidRPr="00E953BD">
              <w:rPr>
                <w:rFonts w:ascii="Times New Roman" w:hAnsi="Times New Roman" w:cs="Times New Roman"/>
                <w:b/>
                <w:sz w:val="24"/>
                <w:szCs w:val="24"/>
                <w:lang w:eastAsia="tr-TR"/>
              </w:rPr>
              <w:t>Alanın Altında Yer Alan Dallar</w:t>
            </w:r>
          </w:p>
          <w:p w:rsidR="001F2BAD" w:rsidRPr="001F2BAD" w:rsidRDefault="001F2BAD" w:rsidP="001F2BAD">
            <w:pPr>
              <w:pStyle w:val="ListeParagraf"/>
              <w:numPr>
                <w:ilvl w:val="0"/>
                <w:numId w:val="5"/>
              </w:numPr>
              <w:rPr>
                <w:rFonts w:ascii="Times New Roman" w:hAnsi="Times New Roman" w:cs="Times New Roman"/>
                <w:b/>
                <w:sz w:val="24"/>
                <w:szCs w:val="24"/>
                <w:shd w:val="clear" w:color="auto" w:fill="FFFFFF"/>
              </w:rPr>
            </w:pPr>
            <w:r w:rsidRPr="001F2BAD">
              <w:rPr>
                <w:rFonts w:ascii="Times New Roman" w:hAnsi="Times New Roman" w:cs="Times New Roman"/>
                <w:color w:val="000000"/>
                <w:sz w:val="24"/>
                <w:szCs w:val="24"/>
                <w:lang w:eastAsia="tr-TR"/>
              </w:rPr>
              <w:t>Güneş Enerjisi Sistemleri</w:t>
            </w:r>
            <w:bookmarkStart w:id="0" w:name="_GoBack"/>
            <w:bookmarkEnd w:id="0"/>
          </w:p>
        </w:tc>
      </w:tr>
    </w:tbl>
    <w:p w:rsidR="00FE56E3" w:rsidRDefault="00FE56E3"/>
    <w:sectPr w:rsidR="00FE56E3" w:rsidSect="001F2B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9CE"/>
    <w:multiLevelType w:val="multilevel"/>
    <w:tmpl w:val="07B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F4E38"/>
    <w:multiLevelType w:val="hybridMultilevel"/>
    <w:tmpl w:val="03BA5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B400E7"/>
    <w:multiLevelType w:val="hybridMultilevel"/>
    <w:tmpl w:val="A6044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02F59"/>
    <w:multiLevelType w:val="hybridMultilevel"/>
    <w:tmpl w:val="4F8C0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1C"/>
    <w:rsid w:val="001F2BAD"/>
    <w:rsid w:val="00430E1C"/>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BAD"/>
    <w:pPr>
      <w:ind w:left="720"/>
      <w:contextualSpacing/>
    </w:pPr>
  </w:style>
  <w:style w:type="character" w:styleId="Gl">
    <w:name w:val="Strong"/>
    <w:basedOn w:val="VarsaylanParagrafYazTipi"/>
    <w:uiPriority w:val="22"/>
    <w:qFormat/>
    <w:rsid w:val="001F2B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BAD"/>
    <w:pPr>
      <w:ind w:left="720"/>
      <w:contextualSpacing/>
    </w:pPr>
  </w:style>
  <w:style w:type="character" w:styleId="Gl">
    <w:name w:val="Strong"/>
    <w:basedOn w:val="VarsaylanParagrafYazTipi"/>
    <w:uiPriority w:val="22"/>
    <w:qFormat/>
    <w:rsid w:val="001F2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2021-04-07T11:02:00Z</dcterms:created>
  <dcterms:modified xsi:type="dcterms:W3CDTF">2021-04-07T11:12:00Z</dcterms:modified>
</cp:coreProperties>
</file>