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71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</w:tblGrid>
      <w:tr w:rsidR="0015354C" w:rsidRPr="00E7498B" w:rsidTr="00CC132C">
        <w:trPr>
          <w:trHeight w:val="70"/>
        </w:trPr>
        <w:tc>
          <w:tcPr>
            <w:tcW w:w="14245" w:type="dxa"/>
          </w:tcPr>
          <w:p w:rsidR="0015354C" w:rsidRDefault="0015354C" w:rsidP="00CC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54C" w:rsidRDefault="0015354C" w:rsidP="0015354C">
            <w:pPr>
              <w:ind w:left="4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Adı: </w:t>
            </w:r>
            <w:r w:rsidRPr="00F0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MERSİN /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Yenişehir –</w:t>
            </w:r>
            <w:r w:rsidRPr="00F0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Evliya Çelebi MTAL</w:t>
            </w:r>
          </w:p>
          <w:p w:rsidR="0015354C" w:rsidRDefault="0015354C" w:rsidP="0015354C">
            <w:pPr>
              <w:ind w:left="412"/>
              <w:rPr>
                <w:rFonts w:ascii="Arial" w:hAnsi="Arial" w:cs="Arial"/>
                <w:color w:val="51515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Taban Puan: -</w:t>
            </w:r>
          </w:p>
          <w:p w:rsidR="0015354C" w:rsidRDefault="0015354C" w:rsidP="0015354C">
            <w:pPr>
              <w:ind w:left="41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53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Taban ve Tavan Yüzdelik Dilim: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  <w:p w:rsidR="0015354C" w:rsidRPr="00956B72" w:rsidRDefault="0015354C" w:rsidP="0015354C">
            <w:pPr>
              <w:ind w:left="41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Kontenjan: 90</w:t>
            </w:r>
          </w:p>
          <w:p w:rsidR="0015354C" w:rsidRDefault="0015354C" w:rsidP="0015354C">
            <w:pPr>
              <w:ind w:left="41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Bölümler: </w:t>
            </w:r>
          </w:p>
          <w:p w:rsidR="0015354C" w:rsidRDefault="0015354C" w:rsidP="0015354C">
            <w:pPr>
              <w:pStyle w:val="ListeParagraf"/>
              <w:numPr>
                <w:ilvl w:val="0"/>
                <w:numId w:val="2"/>
              </w:numPr>
              <w:ind w:left="113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Yiyecek ve İçecek Hizmetleri Alanı</w:t>
            </w:r>
          </w:p>
          <w:p w:rsidR="0015354C" w:rsidRPr="0015354C" w:rsidRDefault="0015354C" w:rsidP="0015354C">
            <w:pPr>
              <w:pStyle w:val="ListeParagraf"/>
              <w:numPr>
                <w:ilvl w:val="0"/>
                <w:numId w:val="2"/>
              </w:numPr>
              <w:ind w:left="113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Konaklama ve Seyahat Hizmetleri Alanı</w:t>
            </w:r>
            <w:r w:rsidRPr="001535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15354C" w:rsidRPr="0015354C" w:rsidRDefault="0015354C" w:rsidP="0015354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535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Yiyecek ve İçecek Hizmetleri Alanı</w:t>
            </w:r>
            <w:r w:rsidRPr="001535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15354C" w:rsidRDefault="0015354C" w:rsidP="0015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4C">
              <w:rPr>
                <w:rFonts w:ascii="Times New Roman" w:hAnsi="Times New Roman" w:cs="Times New Roman"/>
                <w:sz w:val="24"/>
                <w:szCs w:val="24"/>
              </w:rPr>
              <w:t xml:space="preserve">Yiyecek ve içecek hizmetleri alanı otel, restoran, kafeterya, pastane, toplu beslenme kurumları, vb. yerlerde </w:t>
            </w:r>
            <w:proofErr w:type="gramStart"/>
            <w:r w:rsidRPr="0015354C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Pr="0015354C">
              <w:rPr>
                <w:rFonts w:ascii="Times New Roman" w:hAnsi="Times New Roman" w:cs="Times New Roman"/>
                <w:sz w:val="24"/>
                <w:szCs w:val="24"/>
              </w:rPr>
              <w:t xml:space="preserve"> ve sanitasyon kurallarına uygun olarak yiyecek ve içeceklerin servise hazır hâle getirilip müşteriye sunulduğu hizmet alanıdır. Turizm sektöründeki gelişmeler, toplumdaki sosyokültürel ve ekonomik değişimler, gıda üretim-tüketim zincirine teknolojinin dâhil olması; insanların birçoğunun ev dışında hazırlanmış yiyeceklerle beslenmelerine ve yiyecek içecek hizmetleri alanının hızla gelişmesini sağlamıştır.</w:t>
            </w:r>
          </w:p>
          <w:p w:rsidR="0015354C" w:rsidRDefault="0015354C" w:rsidP="00153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535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Konaklama ve Seyahat Hizmetleri Alanı</w:t>
            </w:r>
            <w:r w:rsidRPr="00153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  <w:p w:rsidR="0015354C" w:rsidRDefault="0015354C" w:rsidP="0015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4C">
              <w:rPr>
                <w:rFonts w:ascii="Times New Roman" w:hAnsi="Times New Roman" w:cs="Times New Roman"/>
                <w:sz w:val="24"/>
                <w:szCs w:val="24"/>
              </w:rPr>
              <w:t>Konaklama ve Seyahat Hizmetleri Alanı Çerçeve Öğretim Programı ile öğrencilere; alan/dallar ile ilgili temel bilgi ve becerileri kazandırmanın yanı sıra; öğrencinin yeniliğe, değişime uyum sağlayabilen, çevresindeki insanlarla sağlıklı iletişim kurabilen, hedeflerini belirleyip bunlara ulaşmak için girişimlerde bulunabilen, yaratıcı, eleştiriye açık ve mesleki yeterliklere sahip bireyler olarak yetiştirilmesi hedeflenmiştir.</w:t>
            </w:r>
          </w:p>
          <w:p w:rsidR="0015354C" w:rsidRDefault="0015354C" w:rsidP="00153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4C">
              <w:rPr>
                <w:rFonts w:ascii="Times New Roman" w:hAnsi="Times New Roman" w:cs="Times New Roman"/>
                <w:b/>
                <w:sz w:val="24"/>
                <w:szCs w:val="24"/>
              </w:rPr>
              <w:t>Alanda Yer Alan Dallar:</w:t>
            </w:r>
          </w:p>
          <w:p w:rsidR="0015354C" w:rsidRPr="0015354C" w:rsidRDefault="0015354C" w:rsidP="0015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4C">
              <w:rPr>
                <w:rFonts w:ascii="Times New Roman" w:hAnsi="Times New Roman" w:cs="Times New Roman"/>
                <w:sz w:val="24"/>
                <w:szCs w:val="24"/>
              </w:rPr>
              <w:t xml:space="preserve">Konaklama Hizmetleri, Seyahat Acenteciliği,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Animatörlük</w:t>
            </w:r>
            <w:bookmarkStart w:id="0" w:name="_GoBack"/>
            <w:bookmarkEnd w:id="0"/>
          </w:p>
        </w:tc>
      </w:tr>
    </w:tbl>
    <w:p w:rsidR="00FE56E3" w:rsidRDefault="00FE56E3"/>
    <w:sectPr w:rsidR="00FE56E3" w:rsidSect="001535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554"/>
    <w:multiLevelType w:val="hybridMultilevel"/>
    <w:tmpl w:val="997CC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224ED"/>
    <w:multiLevelType w:val="hybridMultilevel"/>
    <w:tmpl w:val="85824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F"/>
    <w:rsid w:val="0015354C"/>
    <w:rsid w:val="002D6F7F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354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53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354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53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2021-04-07T10:55:00Z</dcterms:created>
  <dcterms:modified xsi:type="dcterms:W3CDTF">2021-04-07T11:01:00Z</dcterms:modified>
</cp:coreProperties>
</file>