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976583" w:rsidTr="00CC132C">
        <w:trPr>
          <w:trHeight w:val="70"/>
        </w:trPr>
        <w:tc>
          <w:tcPr>
            <w:tcW w:w="14245" w:type="dxa"/>
          </w:tcPr>
          <w:p w:rsidR="00976583" w:rsidRDefault="00976583" w:rsidP="00CC132C">
            <w:pPr>
              <w:rPr>
                <w:rFonts w:ascii="Times New Roman" w:hAnsi="Times New Roman" w:cs="Times New Roman"/>
                <w:b/>
                <w:sz w:val="24"/>
                <w:szCs w:val="24"/>
              </w:rPr>
            </w:pPr>
          </w:p>
          <w:p w:rsidR="00976583" w:rsidRDefault="00976583" w:rsidP="00976583">
            <w:pPr>
              <w:ind w:left="577"/>
              <w:rPr>
                <w:rFonts w:ascii="Times New Roman" w:hAnsi="Times New Roman" w:cs="Times New Roman"/>
                <w:sz w:val="24"/>
                <w:szCs w:val="24"/>
                <w:shd w:val="clear" w:color="auto" w:fill="FFFFFF"/>
              </w:rPr>
            </w:pPr>
            <w:r>
              <w:rPr>
                <w:rFonts w:ascii="Times New Roman" w:hAnsi="Times New Roman" w:cs="Times New Roman"/>
                <w:b/>
                <w:sz w:val="24"/>
                <w:szCs w:val="24"/>
              </w:rPr>
              <w:t xml:space="preserve">Okul Adı: </w:t>
            </w:r>
            <w:r w:rsidRPr="00F069ED">
              <w:rPr>
                <w:rFonts w:ascii="Times New Roman" w:hAnsi="Times New Roman" w:cs="Times New Roman"/>
                <w:sz w:val="24"/>
                <w:szCs w:val="24"/>
                <w:shd w:val="clear" w:color="auto" w:fill="FFFFFF"/>
              </w:rPr>
              <w:t xml:space="preserve">MERSİN / </w:t>
            </w:r>
            <w:r>
              <w:rPr>
                <w:rFonts w:ascii="Times New Roman" w:hAnsi="Times New Roman" w:cs="Times New Roman"/>
                <w:sz w:val="24"/>
                <w:szCs w:val="24"/>
                <w:shd w:val="clear" w:color="auto" w:fill="FFFFFF"/>
              </w:rPr>
              <w:t>TOROSLAR</w:t>
            </w:r>
            <w:r w:rsidRPr="00F069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F069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Kadri Şaman</w:t>
            </w:r>
            <w:r w:rsidRPr="00F069ED">
              <w:rPr>
                <w:rFonts w:ascii="Arial" w:hAnsi="Arial" w:cs="Arial"/>
                <w:sz w:val="30"/>
                <w:szCs w:val="30"/>
                <w:shd w:val="clear" w:color="auto" w:fill="FFFFFF"/>
              </w:rPr>
              <w:t xml:space="preserve"> </w:t>
            </w:r>
            <w:r>
              <w:rPr>
                <w:rFonts w:ascii="Times New Roman" w:hAnsi="Times New Roman" w:cs="Times New Roman"/>
                <w:sz w:val="24"/>
                <w:szCs w:val="24"/>
                <w:shd w:val="clear" w:color="auto" w:fill="FFFFFF"/>
              </w:rPr>
              <w:t>MTAL</w:t>
            </w:r>
          </w:p>
          <w:p w:rsidR="00976583" w:rsidRPr="009853EF" w:rsidRDefault="00976583" w:rsidP="00976583">
            <w:pPr>
              <w:ind w:left="577"/>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Taban Puan: </w:t>
            </w:r>
            <w:r>
              <w:rPr>
                <w:rFonts w:ascii="Arial" w:hAnsi="Arial" w:cs="Arial"/>
                <w:color w:val="515151"/>
                <w:shd w:val="clear" w:color="auto" w:fill="FFFFFF"/>
              </w:rPr>
              <w:t>346,5795</w:t>
            </w:r>
          </w:p>
          <w:p w:rsidR="00976583" w:rsidRDefault="00976583" w:rsidP="00976583">
            <w:pPr>
              <w:ind w:left="577"/>
              <w:rPr>
                <w:rFonts w:ascii="Arial" w:hAnsi="Arial" w:cs="Arial"/>
                <w:color w:val="515151"/>
                <w:shd w:val="clear" w:color="auto" w:fill="FFFFFF"/>
              </w:rPr>
            </w:pPr>
            <w:r w:rsidRPr="009853EF">
              <w:rPr>
                <w:rFonts w:ascii="Times New Roman" w:hAnsi="Times New Roman" w:cs="Times New Roman"/>
                <w:b/>
                <w:sz w:val="24"/>
                <w:szCs w:val="24"/>
                <w:shd w:val="clear" w:color="auto" w:fill="FFFFFF"/>
              </w:rPr>
              <w:t xml:space="preserve">Taban ve Tavan Yüzdelik Dilim: </w:t>
            </w:r>
            <w:r>
              <w:rPr>
                <w:rFonts w:ascii="Arial" w:hAnsi="Arial" w:cs="Arial"/>
                <w:color w:val="515151"/>
                <w:shd w:val="clear" w:color="auto" w:fill="FFFFFF"/>
              </w:rPr>
              <w:t>20,65</w:t>
            </w:r>
            <w:r w:rsidRPr="00653AF8">
              <w:rPr>
                <w:rFonts w:ascii="Times New Roman" w:hAnsi="Times New Roman" w:cs="Times New Roman"/>
                <w:sz w:val="24"/>
                <w:szCs w:val="24"/>
                <w:shd w:val="clear" w:color="auto" w:fill="FFFFFF"/>
              </w:rPr>
              <w:t>-</w:t>
            </w:r>
            <w:r w:rsidRPr="00653AF8">
              <w:rPr>
                <w:rFonts w:ascii="Times New Roman" w:hAnsi="Times New Roman" w:cs="Times New Roman"/>
                <w:color w:val="515151"/>
                <w:sz w:val="24"/>
                <w:szCs w:val="24"/>
                <w:shd w:val="clear" w:color="auto" w:fill="FFFFFF"/>
              </w:rPr>
              <w:t xml:space="preserve"> </w:t>
            </w:r>
            <w:r>
              <w:rPr>
                <w:rFonts w:ascii="Arial" w:hAnsi="Arial" w:cs="Arial"/>
                <w:color w:val="515151"/>
                <w:shd w:val="clear" w:color="auto" w:fill="FFFFFF"/>
              </w:rPr>
              <w:t>8,27</w:t>
            </w:r>
          </w:p>
          <w:p w:rsidR="00976583" w:rsidRPr="00395ACE" w:rsidRDefault="00976583" w:rsidP="00976583">
            <w:pPr>
              <w:ind w:left="577"/>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Kontenjan: 30</w:t>
            </w:r>
          </w:p>
          <w:p w:rsidR="00976583" w:rsidRDefault="00976583" w:rsidP="00976583">
            <w:pPr>
              <w:ind w:left="577"/>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Bölümler: </w:t>
            </w:r>
          </w:p>
          <w:p w:rsidR="00976583" w:rsidRPr="00F244C2" w:rsidRDefault="00976583" w:rsidP="00976583">
            <w:pPr>
              <w:pStyle w:val="ListeParagraf"/>
              <w:numPr>
                <w:ilvl w:val="0"/>
                <w:numId w:val="2"/>
              </w:numPr>
              <w:ind w:left="1297"/>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Bilişim Teknoloji Alanı</w:t>
            </w:r>
          </w:p>
          <w:p w:rsidR="00976583" w:rsidRPr="00F244C2" w:rsidRDefault="00976583" w:rsidP="00976583">
            <w:pPr>
              <w:pStyle w:val="ListeParagraf"/>
              <w:numPr>
                <w:ilvl w:val="0"/>
                <w:numId w:val="2"/>
              </w:numPr>
              <w:ind w:left="1297"/>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Biyomedikal Cihaz Teknolojileri Alanı</w:t>
            </w:r>
          </w:p>
          <w:p w:rsidR="00976583" w:rsidRPr="00976583" w:rsidRDefault="00976583" w:rsidP="00976583">
            <w:pPr>
              <w:pStyle w:val="ListeParagraf"/>
              <w:numPr>
                <w:ilvl w:val="0"/>
                <w:numId w:val="2"/>
              </w:numPr>
              <w:ind w:left="1297"/>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Elektrik Elektronik Teknolojileri Alanı</w:t>
            </w:r>
          </w:p>
          <w:p w:rsidR="00976583" w:rsidRPr="00976583" w:rsidRDefault="00976583" w:rsidP="00976583">
            <w:pPr>
              <w:pStyle w:val="ListeParagraf"/>
              <w:numPr>
                <w:ilvl w:val="0"/>
                <w:numId w:val="2"/>
              </w:numPr>
              <w:ind w:left="1297"/>
              <w:rPr>
                <w:rFonts w:ascii="Times New Roman" w:hAnsi="Times New Roman" w:cs="Times New Roman"/>
                <w:b/>
                <w:sz w:val="24"/>
                <w:szCs w:val="24"/>
                <w:shd w:val="clear" w:color="auto" w:fill="FFFFFF"/>
              </w:rPr>
            </w:pPr>
            <w:r w:rsidRPr="00976583">
              <w:rPr>
                <w:rFonts w:ascii="Times New Roman" w:hAnsi="Times New Roman" w:cs="Times New Roman"/>
                <w:sz w:val="24"/>
                <w:szCs w:val="24"/>
                <w:shd w:val="clear" w:color="auto" w:fill="FFFFFF"/>
              </w:rPr>
              <w:t>Gıda Teknolojileri Alanı</w:t>
            </w:r>
          </w:p>
          <w:p w:rsidR="00976583" w:rsidRDefault="00976583" w:rsidP="00976583">
            <w:pPr>
              <w:rPr>
                <w:rFonts w:ascii="Times New Roman" w:hAnsi="Times New Roman" w:cs="Times New Roman"/>
                <w:b/>
                <w:sz w:val="24"/>
                <w:szCs w:val="24"/>
                <w:shd w:val="clear" w:color="auto" w:fill="FFFFFF"/>
              </w:rPr>
            </w:pPr>
            <w:r w:rsidRPr="00976583">
              <w:rPr>
                <w:rFonts w:ascii="Times New Roman" w:hAnsi="Times New Roman" w:cs="Times New Roman"/>
                <w:b/>
                <w:sz w:val="24"/>
                <w:szCs w:val="24"/>
                <w:shd w:val="clear" w:color="auto" w:fill="FFFFFF"/>
              </w:rPr>
              <w:t>Bilişim Teknoloji Alanı</w:t>
            </w:r>
            <w:r w:rsidRPr="00976583">
              <w:rPr>
                <w:rFonts w:ascii="Times New Roman" w:hAnsi="Times New Roman" w:cs="Times New Roman"/>
                <w:b/>
                <w:sz w:val="24"/>
                <w:szCs w:val="24"/>
                <w:shd w:val="clear" w:color="auto" w:fill="FFFFFF"/>
              </w:rPr>
              <w:t>:</w:t>
            </w:r>
          </w:p>
          <w:p w:rsidR="00976583" w:rsidRDefault="00976583" w:rsidP="00976583">
            <w:pPr>
              <w:jc w:val="both"/>
              <w:rPr>
                <w:rFonts w:ascii="Times New Roman" w:hAnsi="Times New Roman" w:cs="Times New Roman"/>
                <w:sz w:val="24"/>
                <w:szCs w:val="24"/>
                <w:shd w:val="clear" w:color="auto" w:fill="FFFFFF"/>
              </w:rPr>
            </w:pPr>
            <w:r w:rsidRPr="0000552D">
              <w:rPr>
                <w:rFonts w:ascii="Times New Roman" w:hAnsi="Times New Roman" w:cs="Times New Roman"/>
                <w:sz w:val="24"/>
                <w:szCs w:val="24"/>
                <w:shd w:val="clear" w:color="auto" w:fill="FFFFFF"/>
              </w:rPr>
              <w:t> Bilişim teknolojileri sektörü, küresel düzeyde hızla değişen pazar ve rekabet koşulları nedeni ile sürekli ve dinamik bir gelişim içindedir. Bu özellikleri nedeni ile bilişim teknolojileri sektörü, stratejik bir sanayi olarak ülkelerin yakın ilgisini çekmekte ve bu sektör için devletler tarafından özel planlamalar yapılmaktadır. Özellikle hızla küreselleşmekte olan bu sektörde rekabet büyük yoğunluk kazanmakta ve sanayileşmiş ülkeler bu sektörün korunması ve rekabet gücünün geliştirilmesi için özel politikalar uygulamaktadır.</w:t>
            </w:r>
          </w:p>
          <w:p w:rsidR="00976583" w:rsidRDefault="00976583" w:rsidP="00976583">
            <w:pPr>
              <w:jc w:val="both"/>
              <w:rPr>
                <w:rFonts w:ascii="Times New Roman" w:hAnsi="Times New Roman" w:cs="Times New Roman"/>
                <w:b/>
                <w:sz w:val="24"/>
                <w:szCs w:val="24"/>
                <w:shd w:val="clear" w:color="auto" w:fill="FFFFFF"/>
              </w:rPr>
            </w:pPr>
            <w:r w:rsidRPr="0000552D">
              <w:rPr>
                <w:rFonts w:ascii="Times New Roman" w:hAnsi="Times New Roman" w:cs="Times New Roman"/>
                <w:b/>
                <w:sz w:val="24"/>
                <w:szCs w:val="24"/>
                <w:shd w:val="clear" w:color="auto" w:fill="FFFFFF"/>
              </w:rPr>
              <w:t>Yer Alan Alanlar</w:t>
            </w:r>
          </w:p>
          <w:p w:rsidR="00976583" w:rsidRDefault="00976583" w:rsidP="00976583">
            <w:pPr>
              <w:rPr>
                <w:rFonts w:ascii="Times New Roman" w:hAnsi="Times New Roman" w:cs="Times New Roman"/>
                <w:sz w:val="24"/>
                <w:szCs w:val="24"/>
              </w:rPr>
            </w:pPr>
            <w:r w:rsidRPr="0000552D">
              <w:rPr>
                <w:rStyle w:val="Gl"/>
                <w:rFonts w:ascii="Times New Roman" w:hAnsi="Times New Roman" w:cs="Times New Roman"/>
                <w:sz w:val="24"/>
                <w:szCs w:val="24"/>
              </w:rPr>
              <w:t>Bilgisayar Teknik Servisi</w:t>
            </w:r>
            <w:r w:rsidRPr="0000552D">
              <w:rPr>
                <w:rFonts w:ascii="Times New Roman" w:hAnsi="Times New Roman" w:cs="Times New Roman"/>
                <w:sz w:val="24"/>
                <w:szCs w:val="24"/>
              </w:rPr>
              <w:br/>
              <w:t>    Bilgisayar sistemlerinin donanım ve yazılımı kurulumu, bakım ve arıza giderme işlemleri ve bilgisayar ile kontrol edilebilen sistemler kurmaya yönelik eğitim ve öğretim verilen daldır.</w:t>
            </w:r>
          </w:p>
          <w:p w:rsidR="00976583" w:rsidRDefault="00976583" w:rsidP="00976583">
            <w:pPr>
              <w:rPr>
                <w:rFonts w:ascii="Times New Roman" w:hAnsi="Times New Roman" w:cs="Times New Roman"/>
                <w:sz w:val="24"/>
                <w:szCs w:val="24"/>
              </w:rPr>
            </w:pPr>
          </w:p>
          <w:p w:rsidR="00976583" w:rsidRPr="00976583" w:rsidRDefault="00976583" w:rsidP="00976583">
            <w:pPr>
              <w:rPr>
                <w:rFonts w:ascii="Times New Roman" w:hAnsi="Times New Roman" w:cs="Times New Roman"/>
                <w:sz w:val="24"/>
                <w:szCs w:val="24"/>
              </w:rPr>
            </w:pPr>
            <w:r w:rsidRPr="0000552D">
              <w:rPr>
                <w:rFonts w:ascii="Times New Roman" w:hAnsi="Times New Roman" w:cs="Times New Roman"/>
                <w:sz w:val="24"/>
                <w:szCs w:val="24"/>
              </w:rPr>
              <w:lastRenderedPageBreak/>
              <w:br/>
            </w:r>
            <w:proofErr w:type="spellStart"/>
            <w:r w:rsidRPr="0000552D">
              <w:rPr>
                <w:rStyle w:val="Gl"/>
                <w:rFonts w:ascii="Times New Roman" w:hAnsi="Times New Roman" w:cs="Times New Roman"/>
                <w:sz w:val="24"/>
                <w:szCs w:val="24"/>
              </w:rPr>
              <w:t>Veritabanı</w:t>
            </w:r>
            <w:proofErr w:type="spellEnd"/>
            <w:r w:rsidRPr="0000552D">
              <w:rPr>
                <w:rStyle w:val="Gl"/>
                <w:rFonts w:ascii="Times New Roman" w:hAnsi="Times New Roman" w:cs="Times New Roman"/>
                <w:sz w:val="24"/>
                <w:szCs w:val="24"/>
              </w:rPr>
              <w:t xml:space="preserve"> Programcılığı</w:t>
            </w:r>
            <w:r w:rsidRPr="0000552D">
              <w:rPr>
                <w:rFonts w:ascii="Times New Roman" w:hAnsi="Times New Roman" w:cs="Times New Roman"/>
                <w:sz w:val="24"/>
                <w:szCs w:val="24"/>
              </w:rPr>
              <w:br/>
              <w:t xml:space="preserve">    Bilgisayar sistemlerinin donanım ve yazılım </w:t>
            </w:r>
            <w:proofErr w:type="spellStart"/>
            <w:proofErr w:type="gramStart"/>
            <w:r w:rsidRPr="0000552D">
              <w:rPr>
                <w:rFonts w:ascii="Times New Roman" w:hAnsi="Times New Roman" w:cs="Times New Roman"/>
                <w:sz w:val="24"/>
                <w:szCs w:val="24"/>
              </w:rPr>
              <w:t>kurulumu,veri</w:t>
            </w:r>
            <w:proofErr w:type="spellEnd"/>
            <w:proofErr w:type="gramEnd"/>
            <w:r w:rsidRPr="0000552D">
              <w:rPr>
                <w:rFonts w:ascii="Times New Roman" w:hAnsi="Times New Roman" w:cs="Times New Roman"/>
                <w:sz w:val="24"/>
                <w:szCs w:val="24"/>
              </w:rPr>
              <w:t xml:space="preserve"> tabanı ve programlama dilinin kurulumu, veri tabanının    oluşturulması ve yönetimi,   yazılım geliştirme, hata giderme, bakım ve yedek almaya yönelik eğitim ve öğretim verilen daldır.</w:t>
            </w:r>
          </w:p>
          <w:p w:rsidR="00976583" w:rsidRDefault="00976583" w:rsidP="00976583">
            <w:pPr>
              <w:rPr>
                <w:rFonts w:ascii="Times New Roman" w:hAnsi="Times New Roman" w:cs="Times New Roman"/>
                <w:sz w:val="24"/>
                <w:szCs w:val="24"/>
              </w:rPr>
            </w:pPr>
            <w:r w:rsidRPr="0000552D">
              <w:rPr>
                <w:rFonts w:ascii="Times New Roman" w:hAnsi="Times New Roman" w:cs="Times New Roman"/>
                <w:sz w:val="24"/>
                <w:szCs w:val="24"/>
              </w:rPr>
              <w:br/>
            </w:r>
            <w:r w:rsidRPr="0000552D">
              <w:rPr>
                <w:rStyle w:val="Gl"/>
                <w:rFonts w:ascii="Times New Roman" w:hAnsi="Times New Roman" w:cs="Times New Roman"/>
                <w:sz w:val="24"/>
                <w:szCs w:val="24"/>
              </w:rPr>
              <w:t>Web  Programcılığı</w:t>
            </w:r>
            <w:r w:rsidRPr="0000552D">
              <w:rPr>
                <w:rFonts w:ascii="Times New Roman" w:hAnsi="Times New Roman" w:cs="Times New Roman"/>
                <w:sz w:val="24"/>
                <w:szCs w:val="24"/>
              </w:rPr>
              <w:br/>
              <w:t>    Bilgisayar sistemlerinin donanım ve yazılım olarak kurulumu bilgilerinin yanında, web sayfası tasarımına ve programlama dilleri yardımıyla etkileşimli web uygulamaları hazırlanmasına yönelik eğitim ve öğretim verilen daldır.</w:t>
            </w:r>
          </w:p>
          <w:p w:rsidR="00976583" w:rsidRPr="00976583" w:rsidRDefault="00976583" w:rsidP="00976583">
            <w:pPr>
              <w:rPr>
                <w:rFonts w:ascii="Times New Roman" w:hAnsi="Times New Roman" w:cs="Times New Roman"/>
                <w:b/>
                <w:sz w:val="24"/>
                <w:szCs w:val="24"/>
                <w:shd w:val="clear" w:color="auto" w:fill="FFFFFF"/>
              </w:rPr>
            </w:pPr>
            <w:r w:rsidRPr="00976583">
              <w:rPr>
                <w:rFonts w:ascii="Times New Roman" w:hAnsi="Times New Roman" w:cs="Times New Roman"/>
                <w:b/>
                <w:sz w:val="24"/>
                <w:szCs w:val="24"/>
                <w:shd w:val="clear" w:color="auto" w:fill="FFFFFF"/>
              </w:rPr>
              <w:t>Biyomedikal Cihaz Teknolojileri Alanı</w:t>
            </w:r>
            <w:r w:rsidRPr="00976583">
              <w:rPr>
                <w:rFonts w:ascii="Times New Roman" w:hAnsi="Times New Roman" w:cs="Times New Roman"/>
                <w:b/>
                <w:sz w:val="24"/>
                <w:szCs w:val="24"/>
                <w:shd w:val="clear" w:color="auto" w:fill="FFFFFF"/>
              </w:rPr>
              <w:t>:</w:t>
            </w:r>
          </w:p>
          <w:p w:rsidR="00976583" w:rsidRDefault="00976583" w:rsidP="00976583">
            <w:pPr>
              <w:rPr>
                <w:rFonts w:ascii="Times New Roman" w:hAnsi="Times New Roman" w:cs="Times New Roman"/>
                <w:color w:val="191919"/>
                <w:sz w:val="24"/>
                <w:szCs w:val="24"/>
                <w:shd w:val="clear" w:color="auto" w:fill="FEFEFE"/>
              </w:rPr>
            </w:pPr>
            <w:r w:rsidRPr="00976583">
              <w:rPr>
                <w:rFonts w:ascii="Times New Roman" w:hAnsi="Times New Roman" w:cs="Times New Roman"/>
                <w:color w:val="191919"/>
                <w:sz w:val="24"/>
                <w:szCs w:val="24"/>
                <w:shd w:val="clear" w:color="auto" w:fill="FEFEFE"/>
              </w:rPr>
              <w:t> Her ferdi ilgilendiren sağlık hizmetlerinin görünen yüzü hastaneler ve hekimler olmakla birlikte, en önemli yapıtaşlarından birini de biyomedikal cihazlar oluşturmaktadır.</w:t>
            </w:r>
            <w:r w:rsidRPr="00976583">
              <w:rPr>
                <w:rFonts w:ascii="Times New Roman" w:hAnsi="Times New Roman" w:cs="Times New Roman"/>
                <w:color w:val="191919"/>
                <w:sz w:val="24"/>
                <w:szCs w:val="24"/>
                <w:shd w:val="clear" w:color="auto" w:fill="FEFEFE"/>
              </w:rPr>
              <w:t xml:space="preserve"> Bundan dolayı da bu alana ihtiyaç duyulmaktadır. </w:t>
            </w:r>
          </w:p>
          <w:p w:rsidR="00976583" w:rsidRPr="00976583" w:rsidRDefault="00976583" w:rsidP="00976583">
            <w:pPr>
              <w:shd w:val="clear" w:color="auto" w:fill="FEFEFE"/>
              <w:spacing w:after="0" w:line="240" w:lineRule="auto"/>
              <w:rPr>
                <w:rFonts w:ascii="Times New Roman" w:eastAsia="Times New Roman" w:hAnsi="Times New Roman" w:cs="Times New Roman"/>
                <w:sz w:val="24"/>
                <w:szCs w:val="24"/>
                <w:lang w:eastAsia="tr-TR"/>
              </w:rPr>
            </w:pPr>
            <w:r w:rsidRPr="00976583">
              <w:rPr>
                <w:rFonts w:ascii="Times New Roman" w:eastAsia="Times New Roman" w:hAnsi="Times New Roman" w:cs="Times New Roman"/>
                <w:sz w:val="24"/>
                <w:szCs w:val="24"/>
                <w:lang w:eastAsia="tr-TR"/>
              </w:rPr>
              <w:t> </w:t>
            </w:r>
            <w:r w:rsidRPr="00976583">
              <w:rPr>
                <w:rFonts w:ascii="Times New Roman" w:eastAsia="Times New Roman" w:hAnsi="Times New Roman" w:cs="Times New Roman"/>
                <w:b/>
                <w:bCs/>
                <w:sz w:val="24"/>
                <w:szCs w:val="24"/>
                <w:lang w:eastAsia="tr-TR"/>
              </w:rPr>
              <w:t>Alanda Yer Alan Meslekler</w:t>
            </w:r>
          </w:p>
          <w:p w:rsidR="00976583" w:rsidRPr="00976583" w:rsidRDefault="00976583" w:rsidP="00976583">
            <w:pPr>
              <w:pStyle w:val="ListeParagraf"/>
              <w:numPr>
                <w:ilvl w:val="0"/>
                <w:numId w:val="3"/>
              </w:numPr>
              <w:shd w:val="clear" w:color="auto" w:fill="FEFEFE"/>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bCs/>
                <w:color w:val="191919"/>
                <w:sz w:val="24"/>
                <w:szCs w:val="24"/>
                <w:lang w:eastAsia="tr-TR"/>
              </w:rPr>
              <w:t>T</w:t>
            </w:r>
            <w:r w:rsidRPr="00976583">
              <w:rPr>
                <w:rFonts w:ascii="Times New Roman" w:eastAsia="Times New Roman" w:hAnsi="Times New Roman" w:cs="Times New Roman"/>
                <w:bCs/>
                <w:color w:val="191919"/>
                <w:sz w:val="24"/>
                <w:szCs w:val="24"/>
                <w:lang w:eastAsia="tr-TR"/>
              </w:rPr>
              <w:t>ıbbi görüntüleme sistemleri</w:t>
            </w:r>
          </w:p>
          <w:p w:rsidR="00976583" w:rsidRPr="00976583" w:rsidRDefault="00976583" w:rsidP="00976583">
            <w:pPr>
              <w:pStyle w:val="ListeParagraf"/>
              <w:numPr>
                <w:ilvl w:val="0"/>
                <w:numId w:val="3"/>
              </w:numPr>
              <w:shd w:val="clear" w:color="auto" w:fill="FEFEFE"/>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bCs/>
                <w:color w:val="191919"/>
                <w:sz w:val="24"/>
                <w:szCs w:val="24"/>
                <w:lang w:eastAsia="tr-TR"/>
              </w:rPr>
              <w:t>T</w:t>
            </w:r>
            <w:r w:rsidRPr="00976583">
              <w:rPr>
                <w:rFonts w:ascii="Times New Roman" w:eastAsia="Times New Roman" w:hAnsi="Times New Roman" w:cs="Times New Roman"/>
                <w:bCs/>
                <w:color w:val="191919"/>
                <w:sz w:val="24"/>
                <w:szCs w:val="24"/>
                <w:lang w:eastAsia="tr-TR"/>
              </w:rPr>
              <w:t>ıbbi laboratu</w:t>
            </w:r>
            <w:r>
              <w:rPr>
                <w:rFonts w:ascii="Times New Roman" w:eastAsia="Times New Roman" w:hAnsi="Times New Roman" w:cs="Times New Roman"/>
                <w:bCs/>
                <w:color w:val="191919"/>
                <w:sz w:val="24"/>
                <w:szCs w:val="24"/>
                <w:lang w:eastAsia="tr-TR"/>
              </w:rPr>
              <w:t>v</w:t>
            </w:r>
            <w:r w:rsidRPr="00976583">
              <w:rPr>
                <w:rFonts w:ascii="Times New Roman" w:eastAsia="Times New Roman" w:hAnsi="Times New Roman" w:cs="Times New Roman"/>
                <w:bCs/>
                <w:color w:val="191919"/>
                <w:sz w:val="24"/>
                <w:szCs w:val="24"/>
                <w:lang w:eastAsia="tr-TR"/>
              </w:rPr>
              <w:t>ar ve hasta dışı uygulama cihazları</w:t>
            </w:r>
          </w:p>
          <w:p w:rsidR="00976583" w:rsidRPr="00976583" w:rsidRDefault="00976583" w:rsidP="00976583">
            <w:pPr>
              <w:pStyle w:val="ListeParagraf"/>
              <w:numPr>
                <w:ilvl w:val="0"/>
                <w:numId w:val="3"/>
              </w:numPr>
              <w:shd w:val="clear" w:color="auto" w:fill="FEFEFE"/>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bCs/>
                <w:color w:val="191919"/>
                <w:sz w:val="24"/>
                <w:szCs w:val="24"/>
                <w:lang w:eastAsia="tr-TR"/>
              </w:rPr>
              <w:t>Y</w:t>
            </w:r>
            <w:r w:rsidRPr="00976583">
              <w:rPr>
                <w:rFonts w:ascii="Times New Roman" w:eastAsia="Times New Roman" w:hAnsi="Times New Roman" w:cs="Times New Roman"/>
                <w:bCs/>
                <w:color w:val="191919"/>
                <w:sz w:val="24"/>
                <w:szCs w:val="24"/>
                <w:lang w:eastAsia="tr-TR"/>
              </w:rPr>
              <w:t>aşam destek ve tedavi cihazları</w:t>
            </w:r>
          </w:p>
          <w:p w:rsidR="00976583" w:rsidRPr="00976583" w:rsidRDefault="00976583" w:rsidP="00976583">
            <w:pPr>
              <w:pStyle w:val="ListeParagraf"/>
              <w:numPr>
                <w:ilvl w:val="0"/>
                <w:numId w:val="3"/>
              </w:numPr>
              <w:shd w:val="clear" w:color="auto" w:fill="FEFEFE"/>
              <w:spacing w:after="0" w:line="240" w:lineRule="auto"/>
              <w:rPr>
                <w:rFonts w:ascii="Arial" w:eastAsia="Times New Roman" w:hAnsi="Arial" w:cs="Arial"/>
                <w:color w:val="191919"/>
                <w:sz w:val="20"/>
                <w:szCs w:val="20"/>
                <w:lang w:eastAsia="tr-TR"/>
              </w:rPr>
            </w:pPr>
            <w:r>
              <w:rPr>
                <w:rFonts w:ascii="Times New Roman" w:eastAsia="Times New Roman" w:hAnsi="Times New Roman" w:cs="Times New Roman"/>
                <w:bCs/>
                <w:color w:val="191919"/>
                <w:sz w:val="24"/>
                <w:szCs w:val="24"/>
                <w:lang w:eastAsia="tr-TR"/>
              </w:rPr>
              <w:t>F</w:t>
            </w:r>
            <w:r w:rsidRPr="00976583">
              <w:rPr>
                <w:rFonts w:ascii="Times New Roman" w:eastAsia="Times New Roman" w:hAnsi="Times New Roman" w:cs="Times New Roman"/>
                <w:bCs/>
                <w:color w:val="191919"/>
                <w:sz w:val="24"/>
                <w:szCs w:val="24"/>
                <w:lang w:eastAsia="tr-TR"/>
              </w:rPr>
              <w:t>izyolojik sinyal izleme teşhis ve kayıt cihazları</w:t>
            </w:r>
          </w:p>
          <w:p w:rsidR="00976583" w:rsidRPr="00976583" w:rsidRDefault="00976583" w:rsidP="00976583">
            <w:pPr>
              <w:shd w:val="clear" w:color="auto" w:fill="FEFEFE"/>
              <w:spacing w:after="0" w:line="240" w:lineRule="auto"/>
              <w:rPr>
                <w:rFonts w:ascii="Arial" w:eastAsia="Times New Roman" w:hAnsi="Arial" w:cs="Arial"/>
                <w:color w:val="191919"/>
                <w:sz w:val="20"/>
                <w:szCs w:val="20"/>
                <w:lang w:eastAsia="tr-TR"/>
              </w:rPr>
            </w:pPr>
          </w:p>
          <w:p w:rsidR="00976583" w:rsidRDefault="00976583" w:rsidP="00976583">
            <w:pPr>
              <w:rPr>
                <w:rFonts w:ascii="Times New Roman" w:hAnsi="Times New Roman" w:cs="Times New Roman"/>
                <w:b/>
                <w:sz w:val="24"/>
                <w:szCs w:val="24"/>
                <w:shd w:val="clear" w:color="auto" w:fill="FFFFFF"/>
              </w:rPr>
            </w:pPr>
            <w:r w:rsidRPr="0000552D">
              <w:rPr>
                <w:rFonts w:ascii="Times New Roman" w:hAnsi="Times New Roman" w:cs="Times New Roman"/>
                <w:b/>
                <w:sz w:val="24"/>
                <w:szCs w:val="24"/>
                <w:shd w:val="clear" w:color="auto" w:fill="FFFFFF"/>
              </w:rPr>
              <w:t>Elektrik Elektronik Teknoloji Alanı:</w:t>
            </w:r>
          </w:p>
          <w:p w:rsidR="00976583" w:rsidRPr="0000552D" w:rsidRDefault="00976583" w:rsidP="00976583">
            <w:p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Elektrik-Elektronik Teknolojisi alanı, altında yer alan dallarının yeterliklerini kazandırmaya yönelik eğitim ve öğretim verilen alandır.</w:t>
            </w:r>
          </w:p>
          <w:p w:rsidR="00976583" w:rsidRPr="0000552D" w:rsidRDefault="00976583" w:rsidP="00976583">
            <w:p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Elektrik-Elektronik Teknolojisi alanı bugün diğer tüm alanları geliştiren, temel ve üretken bir sanayiye dönüşmüş durumdadır.</w:t>
            </w:r>
          </w:p>
          <w:p w:rsidR="00976583" w:rsidRPr="0000552D" w:rsidRDefault="00976583" w:rsidP="00976583">
            <w:p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Alan, bugün kendi tasarım ve teknolojilerini geliştirecek güce ulaşmıştır. Elektrik-Elektronik alanı birçok alanı etkilerken ekonomiye kendi üretimi, ihracatı ve istihdamıyla yaptığı birinci derece katkının yanında, diğer sektörlere olan etkileriyle ikinci derece katkılarda da bulunmaktadır. Bu alandaki teknoloji değişimleri ve kalite artışlarının, sektör ürünlerini girdi olarak kullanan birçok alanda kalitenin artmasına olumlu etkide bulunacağı anlamına gelmektedir.</w:t>
            </w:r>
          </w:p>
          <w:p w:rsidR="00976583" w:rsidRPr="0000552D" w:rsidRDefault="00976583" w:rsidP="00976583">
            <w:pPr>
              <w:rPr>
                <w:rFonts w:ascii="Times New Roman" w:hAnsi="Times New Roman" w:cs="Times New Roman"/>
                <w:sz w:val="24"/>
                <w:szCs w:val="24"/>
                <w:lang w:eastAsia="tr-TR"/>
              </w:rPr>
            </w:pPr>
            <w:r w:rsidRPr="0000552D">
              <w:rPr>
                <w:rFonts w:ascii="Times New Roman" w:hAnsi="Times New Roman" w:cs="Times New Roman"/>
                <w:b/>
                <w:bCs/>
                <w:sz w:val="24"/>
                <w:szCs w:val="24"/>
                <w:lang w:eastAsia="tr-TR"/>
              </w:rPr>
              <w:lastRenderedPageBreak/>
              <w:t>Alanın Altında Yer Alan Dallar</w:t>
            </w:r>
          </w:p>
          <w:p w:rsidR="00976583" w:rsidRPr="0000552D" w:rsidRDefault="00976583" w:rsidP="00976583">
            <w:pPr>
              <w:pStyle w:val="ListeParagraf"/>
              <w:numPr>
                <w:ilvl w:val="0"/>
                <w:numId w:val="4"/>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Bobinaj,</w:t>
            </w:r>
          </w:p>
          <w:p w:rsidR="00976583" w:rsidRPr="0000552D" w:rsidRDefault="00976583" w:rsidP="00976583">
            <w:pPr>
              <w:pStyle w:val="ListeParagraf"/>
              <w:numPr>
                <w:ilvl w:val="0"/>
                <w:numId w:val="4"/>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Büro Makineleri Teknik Servisi,</w:t>
            </w:r>
          </w:p>
          <w:p w:rsidR="00976583" w:rsidRPr="0000552D" w:rsidRDefault="00976583" w:rsidP="00976583">
            <w:pPr>
              <w:pStyle w:val="ListeParagraf"/>
              <w:numPr>
                <w:ilvl w:val="0"/>
                <w:numId w:val="4"/>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 xml:space="preserve">Elektrik Tesisatları ve Pano </w:t>
            </w:r>
            <w:proofErr w:type="spellStart"/>
            <w:r w:rsidRPr="0000552D">
              <w:rPr>
                <w:rFonts w:ascii="Times New Roman" w:hAnsi="Times New Roman" w:cs="Times New Roman"/>
                <w:sz w:val="24"/>
                <w:szCs w:val="24"/>
                <w:lang w:eastAsia="tr-TR"/>
              </w:rPr>
              <w:t>Montörlüğü</w:t>
            </w:r>
            <w:proofErr w:type="spellEnd"/>
            <w:r w:rsidRPr="0000552D">
              <w:rPr>
                <w:rFonts w:ascii="Times New Roman" w:hAnsi="Times New Roman" w:cs="Times New Roman"/>
                <w:sz w:val="24"/>
                <w:szCs w:val="24"/>
                <w:lang w:eastAsia="tr-TR"/>
              </w:rPr>
              <w:t>,</w:t>
            </w:r>
          </w:p>
          <w:p w:rsidR="00976583" w:rsidRPr="0000552D" w:rsidRDefault="00976583" w:rsidP="00976583">
            <w:pPr>
              <w:pStyle w:val="ListeParagraf"/>
              <w:numPr>
                <w:ilvl w:val="0"/>
                <w:numId w:val="4"/>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Elektrikli ev Aletleri Teknik Servisi,</w:t>
            </w:r>
          </w:p>
          <w:p w:rsidR="00976583" w:rsidRPr="0000552D" w:rsidRDefault="00976583" w:rsidP="00976583">
            <w:pPr>
              <w:pStyle w:val="ListeParagraf"/>
              <w:numPr>
                <w:ilvl w:val="0"/>
                <w:numId w:val="4"/>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Elektromekanik Taşıyıcılar Bakım Onarım,</w:t>
            </w:r>
          </w:p>
          <w:p w:rsidR="00976583" w:rsidRPr="0000552D" w:rsidRDefault="00976583" w:rsidP="00976583">
            <w:pPr>
              <w:pStyle w:val="ListeParagraf"/>
              <w:numPr>
                <w:ilvl w:val="0"/>
                <w:numId w:val="4"/>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Endüstriyel Bakım Onarım,</w:t>
            </w:r>
          </w:p>
          <w:p w:rsidR="00976583" w:rsidRPr="0000552D" w:rsidRDefault="00976583" w:rsidP="00976583">
            <w:pPr>
              <w:pStyle w:val="ListeParagraf"/>
              <w:numPr>
                <w:ilvl w:val="0"/>
                <w:numId w:val="4"/>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Görüntü ve Ses Sistemleri,</w:t>
            </w:r>
          </w:p>
          <w:p w:rsidR="00976583" w:rsidRPr="0000552D" w:rsidRDefault="00976583" w:rsidP="00976583">
            <w:pPr>
              <w:pStyle w:val="ListeParagraf"/>
              <w:numPr>
                <w:ilvl w:val="0"/>
                <w:numId w:val="4"/>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Güvenlik Sistemleri,</w:t>
            </w:r>
          </w:p>
          <w:p w:rsidR="00976583" w:rsidRPr="0000552D" w:rsidRDefault="00976583" w:rsidP="00976583">
            <w:pPr>
              <w:pStyle w:val="ListeParagraf"/>
              <w:numPr>
                <w:ilvl w:val="0"/>
                <w:numId w:val="4"/>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Haberleşme Sistemleri,</w:t>
            </w:r>
          </w:p>
          <w:p w:rsidR="00976583" w:rsidRPr="0000552D" w:rsidRDefault="00976583" w:rsidP="00976583">
            <w:pPr>
              <w:pStyle w:val="ListeParagraf"/>
              <w:numPr>
                <w:ilvl w:val="0"/>
                <w:numId w:val="4"/>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Yüksek Gerilim Sistemleri dallarında eğitim verilmektedir.</w:t>
            </w:r>
          </w:p>
          <w:p w:rsidR="00976583" w:rsidRDefault="00976583" w:rsidP="00976583">
            <w:pPr>
              <w:jc w:val="both"/>
              <w:rPr>
                <w:rFonts w:ascii="Times New Roman" w:hAnsi="Times New Roman" w:cs="Times New Roman"/>
                <w:b/>
                <w:sz w:val="24"/>
                <w:szCs w:val="24"/>
                <w:shd w:val="clear" w:color="auto" w:fill="FFFFFF"/>
              </w:rPr>
            </w:pPr>
            <w:r w:rsidRPr="001E2970">
              <w:rPr>
                <w:rFonts w:ascii="Times New Roman" w:hAnsi="Times New Roman" w:cs="Times New Roman"/>
                <w:b/>
                <w:sz w:val="24"/>
                <w:szCs w:val="24"/>
                <w:shd w:val="clear" w:color="auto" w:fill="FFFFFF"/>
              </w:rPr>
              <w:t>Gıda Teknolojisi:</w:t>
            </w:r>
            <w:r>
              <w:rPr>
                <w:rFonts w:ascii="Times New Roman" w:hAnsi="Times New Roman" w:cs="Times New Roman"/>
                <w:b/>
                <w:sz w:val="24"/>
                <w:szCs w:val="24"/>
                <w:shd w:val="clear" w:color="auto" w:fill="FFFFFF"/>
              </w:rPr>
              <w:t xml:space="preserve"> (Gıda Teknoloji Teknisyeni)</w:t>
            </w:r>
          </w:p>
          <w:p w:rsidR="00976583" w:rsidRPr="001E2970" w:rsidRDefault="00976583" w:rsidP="00976583">
            <w:pPr>
              <w:jc w:val="both"/>
              <w:rPr>
                <w:rFonts w:ascii="Times New Roman" w:hAnsi="Times New Roman" w:cs="Times New Roman"/>
                <w:lang w:eastAsia="tr-TR"/>
              </w:rPr>
            </w:pPr>
            <w:r w:rsidRPr="001E2970">
              <w:rPr>
                <w:rFonts w:ascii="Times New Roman" w:hAnsi="Times New Roman" w:cs="Times New Roman"/>
                <w:lang w:eastAsia="tr-TR"/>
              </w:rPr>
              <w:t>Ham maddeleri, işleyen ve güvenli gıda üretmek amacıyla mikrobiyolojik,</w:t>
            </w:r>
            <w:r>
              <w:rPr>
                <w:rFonts w:ascii="Times New Roman" w:hAnsi="Times New Roman" w:cs="Times New Roman"/>
                <w:lang w:eastAsia="tr-TR"/>
              </w:rPr>
              <w:t xml:space="preserve"> </w:t>
            </w:r>
            <w:r w:rsidRPr="001E2970">
              <w:rPr>
                <w:rFonts w:ascii="Times New Roman" w:hAnsi="Times New Roman" w:cs="Times New Roman"/>
                <w:lang w:eastAsia="tr-TR"/>
              </w:rPr>
              <w:t>fiziksel,</w:t>
            </w:r>
            <w:r>
              <w:rPr>
                <w:rFonts w:ascii="Times New Roman" w:hAnsi="Times New Roman" w:cs="Times New Roman"/>
                <w:lang w:eastAsia="tr-TR"/>
              </w:rPr>
              <w:t xml:space="preserve"> </w:t>
            </w:r>
            <w:r w:rsidRPr="001E2970">
              <w:rPr>
                <w:rFonts w:ascii="Times New Roman" w:hAnsi="Times New Roman" w:cs="Times New Roman"/>
                <w:lang w:eastAsia="tr-TR"/>
              </w:rPr>
              <w:t>kimyasal,</w:t>
            </w:r>
            <w:r>
              <w:rPr>
                <w:rFonts w:ascii="Times New Roman" w:hAnsi="Times New Roman" w:cs="Times New Roman"/>
                <w:lang w:eastAsia="tr-TR"/>
              </w:rPr>
              <w:t xml:space="preserve"> </w:t>
            </w:r>
            <w:r w:rsidRPr="001E2970">
              <w:rPr>
                <w:rFonts w:ascii="Times New Roman" w:hAnsi="Times New Roman" w:cs="Times New Roman"/>
                <w:lang w:eastAsia="tr-TR"/>
              </w:rPr>
              <w:t>duyusal analizi yapan, tüketime uygun gıda maddeleri üreterek insan beslenmesine sunan bir teknoloji dalıdır.</w:t>
            </w:r>
          </w:p>
          <w:p w:rsidR="00976583" w:rsidRPr="001E2970" w:rsidRDefault="00976583" w:rsidP="00976583">
            <w:pPr>
              <w:jc w:val="both"/>
              <w:rPr>
                <w:rFonts w:ascii="Times New Roman" w:hAnsi="Times New Roman" w:cs="Times New Roman"/>
                <w:lang w:eastAsia="tr-TR"/>
              </w:rPr>
            </w:pPr>
            <w:r w:rsidRPr="001E2970">
              <w:rPr>
                <w:rFonts w:ascii="Times New Roman" w:hAnsi="Times New Roman" w:cs="Times New Roman"/>
                <w:lang w:eastAsia="tr-TR"/>
              </w:rPr>
              <w:t>Günümüzde hazır gıda tüketiminin artmasıyla birlikte gıda sektöründe gelişmeler görülmektedir.   Bu gelişmeler sonucunda gıda sektöründe çalışacak eğitimli elemana ihtiyaç da artmaktadır.</w:t>
            </w:r>
          </w:p>
          <w:p w:rsidR="00976583" w:rsidRPr="00976583" w:rsidRDefault="00976583" w:rsidP="00976583">
            <w:pPr>
              <w:jc w:val="both"/>
              <w:rPr>
                <w:rFonts w:ascii="Times New Roman" w:hAnsi="Times New Roman" w:cs="Times New Roman"/>
                <w:lang w:eastAsia="tr-TR"/>
              </w:rPr>
            </w:pPr>
            <w:r w:rsidRPr="001E2970">
              <w:rPr>
                <w:rFonts w:ascii="Times New Roman" w:hAnsi="Times New Roman" w:cs="Times New Roman"/>
                <w:lang w:eastAsia="tr-TR"/>
              </w:rPr>
              <w:t>Gıda maddelerinin sağlık koşullarına uygun olarak üretilmesi, ambalajlanması, depolanması ve gıdalar üzerinde duyusal, fiziksel, kimyasal ve mikrobiyolojik kalite kontrol analizlerinin yapılmasında ve sonuçlarının yorumlanmasında görev alan ara meslek elemanıdır.</w:t>
            </w:r>
            <w:bookmarkStart w:id="0" w:name="_GoBack"/>
            <w:bookmarkEnd w:id="0"/>
          </w:p>
        </w:tc>
      </w:tr>
    </w:tbl>
    <w:p w:rsidR="00FE56E3" w:rsidRDefault="00FE56E3"/>
    <w:sectPr w:rsidR="00FE56E3" w:rsidSect="009765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E16"/>
    <w:multiLevelType w:val="hybridMultilevel"/>
    <w:tmpl w:val="E0829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BD4095"/>
    <w:multiLevelType w:val="hybridMultilevel"/>
    <w:tmpl w:val="992CC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802F59"/>
    <w:multiLevelType w:val="hybridMultilevel"/>
    <w:tmpl w:val="4F8C0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ED224ED"/>
    <w:multiLevelType w:val="hybridMultilevel"/>
    <w:tmpl w:val="85824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E4"/>
    <w:rsid w:val="00976583"/>
    <w:rsid w:val="00E214E4"/>
    <w:rsid w:val="00FE5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6583"/>
    <w:pPr>
      <w:ind w:left="720"/>
      <w:contextualSpacing/>
    </w:pPr>
  </w:style>
  <w:style w:type="character" w:styleId="Gl">
    <w:name w:val="Strong"/>
    <w:basedOn w:val="VarsaylanParagrafYazTipi"/>
    <w:uiPriority w:val="22"/>
    <w:qFormat/>
    <w:rsid w:val="009765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6583"/>
    <w:pPr>
      <w:ind w:left="720"/>
      <w:contextualSpacing/>
    </w:pPr>
  </w:style>
  <w:style w:type="character" w:styleId="Gl">
    <w:name w:val="Strong"/>
    <w:basedOn w:val="VarsaylanParagrafYazTipi"/>
    <w:uiPriority w:val="22"/>
    <w:qFormat/>
    <w:rsid w:val="00976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2021-04-07T10:19:00Z</dcterms:created>
  <dcterms:modified xsi:type="dcterms:W3CDTF">2021-04-07T10:30:00Z</dcterms:modified>
</cp:coreProperties>
</file>